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65A51F3"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ED41AD">
        <w:rPr>
          <w:rFonts w:ascii="Times New Roman" w:hAnsi="Times New Roman"/>
          <w:b/>
          <w:color w:val="000000" w:themeColor="text1"/>
          <w:sz w:val="24"/>
          <w:szCs w:val="24"/>
        </w:rPr>
        <w:t>VERTIKALIŲ ŽALIUZIŲ IR JŲ ĮRENGIMO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D675E9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vertikalių žaliuzių ir jų įrengimo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B5F18B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ED41AD">
        <w:rPr>
          <w:rFonts w:ascii="Times New Roman" w:hAnsi="Times New Roman"/>
          <w:noProof/>
          <w:sz w:val="24"/>
          <w:szCs w:val="24"/>
        </w:rPr>
        <w:t>vertikalios žaliuzės ir jų įrengimas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B01CBD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ED41AD" w:rsidRPr="00ED41AD">
        <w:rPr>
          <w:rFonts w:ascii="Times New Roman" w:hAnsi="Times New Roman"/>
          <w:noProof/>
          <w:sz w:val="24"/>
          <w:szCs w:val="24"/>
        </w:rPr>
        <w:t>39515440-1</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10BEE7D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ir įrengimo terminas</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ED41AD">
        <w:rPr>
          <w:rFonts w:ascii="Times New Roman" w:hAnsi="Times New Roman"/>
          <w:color w:val="000000" w:themeColor="text1"/>
          <w:sz w:val="24"/>
          <w:szCs w:val="24"/>
        </w:rPr>
        <w:t>2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2690D6D5"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pristatymo ir įrengimo</w:t>
      </w:r>
      <w:r w:rsidR="00635C1E">
        <w:rPr>
          <w:rFonts w:ascii="Times New Roman" w:hAnsi="Times New Roman"/>
          <w:color w:val="000000" w:themeColor="text1"/>
          <w:sz w:val="24"/>
          <w:szCs w:val="24"/>
        </w:rPr>
        <w:t xml:space="preserve"> vieta –</w:t>
      </w:r>
      <w:r w:rsidR="009A1993">
        <w:rPr>
          <w:rFonts w:ascii="Times New Roman" w:hAnsi="Times New Roman"/>
          <w:color w:val="000000" w:themeColor="text1"/>
          <w:sz w:val="24"/>
          <w:szCs w:val="24"/>
        </w:rPr>
        <w:t xml:space="preserve"> </w:t>
      </w:r>
      <w:r w:rsidR="00BB4BB2" w:rsidRPr="00BB4BB2">
        <w:rPr>
          <w:rFonts w:ascii="Times New Roman" w:hAnsi="Times New Roman"/>
          <w:color w:val="000000" w:themeColor="text1"/>
          <w:sz w:val="24"/>
          <w:szCs w:val="24"/>
        </w:rPr>
        <w:t>Vilniaus g. 100, Pabradė.</w:t>
      </w:r>
    </w:p>
    <w:p w14:paraId="61C9E56C" w14:textId="4D6E0037"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ED41AD" w:rsidRPr="00ED41AD">
        <w:rPr>
          <w:rFonts w:ascii="Times New Roman" w:hAnsi="Times New Roman"/>
          <w:b/>
          <w:color w:val="000000" w:themeColor="text1"/>
          <w:sz w:val="24"/>
          <w:szCs w:val="24"/>
        </w:rPr>
        <w:t>1200,00</w:t>
      </w:r>
      <w:r w:rsidR="00635C1E" w:rsidRPr="00ED41AD">
        <w:rPr>
          <w:rFonts w:ascii="Times New Roman" w:hAnsi="Times New Roman"/>
          <w:b/>
          <w:color w:val="000000" w:themeColor="text1"/>
          <w:sz w:val="24"/>
          <w:szCs w:val="24"/>
        </w:rPr>
        <w:t xml:space="preserve"> Eur </w:t>
      </w:r>
      <w:r w:rsidR="00ED41AD" w:rsidRPr="00ED41AD">
        <w:rPr>
          <w:rFonts w:ascii="Times New Roman" w:hAnsi="Times New Roman"/>
          <w:b/>
          <w:color w:val="000000" w:themeColor="text1"/>
          <w:sz w:val="24"/>
          <w:szCs w:val="24"/>
        </w:rPr>
        <w:t>be</w:t>
      </w:r>
      <w:r w:rsidR="00635C1E" w:rsidRPr="00ED41AD">
        <w:rPr>
          <w:rFonts w:ascii="Times New Roman" w:hAnsi="Times New Roman"/>
          <w:b/>
          <w:color w:val="000000" w:themeColor="text1"/>
          <w:sz w:val="24"/>
          <w:szCs w:val="24"/>
        </w:rPr>
        <w:t xml:space="preserve"> PVM</w:t>
      </w:r>
      <w:r w:rsidR="00ED41AD" w:rsidRPr="00ED41AD">
        <w:rPr>
          <w:rFonts w:ascii="Times New Roman" w:hAnsi="Times New Roman"/>
          <w:b/>
          <w:color w:val="000000" w:themeColor="text1"/>
          <w:sz w:val="24"/>
          <w:szCs w:val="24"/>
        </w:rPr>
        <w:t>, 1452,00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D1404FF" w14:textId="475D9010" w:rsidR="00F82078" w:rsidRDefault="00F82078"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ED41AD">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sidR="00ED41AD">
        <w:rPr>
          <w:rFonts w:ascii="Times New Roman" w:hAnsi="Times New Roman"/>
          <w:color w:val="000000" w:themeColor="text1"/>
          <w:sz w:val="24"/>
          <w:szCs w:val="24"/>
        </w:rPr>
        <w:t>:</w:t>
      </w:r>
    </w:p>
    <w:p w14:paraId="6F4C6EB2" w14:textId="1C09B31A" w:rsidR="00AA0444" w:rsidRPr="00ED41AD" w:rsidRDefault="00ED41AD" w:rsidP="00ED41AD">
      <w:pPr>
        <w:pStyle w:val="Sraopastraipa"/>
        <w:numPr>
          <w:ilvl w:val="0"/>
          <w:numId w:val="30"/>
        </w:numPr>
        <w:tabs>
          <w:tab w:val="decimal" w:pos="851"/>
          <w:tab w:val="left" w:pos="993"/>
        </w:tabs>
        <w:suppressAutoHyphens w:val="0"/>
        <w:overflowPunct w:val="0"/>
        <w:autoSpaceDE w:val="0"/>
        <w:adjustRightInd w:val="0"/>
        <w:spacing w:after="0"/>
        <w:ind w:left="357" w:hanging="357"/>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 išteklių ir (ar)</w:t>
      </w:r>
      <w:r>
        <w:t xml:space="preserve"> </w:t>
      </w:r>
      <w:r w:rsidRPr="00ED41AD">
        <w:rPr>
          <w:rFonts w:ascii="Times New Roman" w:hAnsi="Times New Roman"/>
          <w:color w:val="000000" w:themeColor="text1"/>
          <w:sz w:val="24"/>
          <w:szCs w:val="24"/>
        </w:rPr>
        <w:t>sudėtyje yra pakartotinai panaudotų ir (ar) perdirbtų medžiagų;</w:t>
      </w: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ADA902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BB4BB2">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BB4BB2">
        <w:rPr>
          <w:rFonts w:ascii="Times New Roman" w:hAnsi="Times New Roman"/>
          <w:b/>
          <w:color w:val="000000" w:themeColor="text1"/>
          <w:sz w:val="24"/>
          <w:szCs w:val="24"/>
        </w:rPr>
        <w:t>2</w:t>
      </w:r>
      <w:r w:rsidR="00996A60">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w:t>
      </w:r>
      <w:r w:rsidRPr="008E28A2">
        <w:rPr>
          <w:rFonts w:ascii="Times New Roman" w:hAnsi="Times New Roman"/>
          <w:color w:val="000000" w:themeColor="text1"/>
          <w:sz w:val="24"/>
          <w:szCs w:val="24"/>
        </w:rPr>
        <w:lastRenderedPageBreak/>
        <w:t>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177E94"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B19296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D41AD">
        <w:rPr>
          <w:rFonts w:ascii="Times New Roman" w:eastAsia="Times New Roman" w:hAnsi="Times New Roman"/>
          <w:b/>
          <w:sz w:val="24"/>
          <w:szCs w:val="24"/>
        </w:rPr>
        <w:t>VERTIKALIŲ ŽALIUZIŲ IR JŲ ĮRENGIMO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050DCC9E"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7D6F87E3" w14:textId="77777777" w:rsidR="00996A60" w:rsidRPr="008E28A2" w:rsidRDefault="00996A60" w:rsidP="00996A6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02C0BE2C" w14:textId="37978685" w:rsidR="006E181C"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1. Lentelė</w:t>
      </w:r>
    </w:p>
    <w:tbl>
      <w:tblPr>
        <w:tblW w:w="109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gridCol w:w="1418"/>
        <w:gridCol w:w="1276"/>
      </w:tblGrid>
      <w:tr w:rsidR="00F37128" w:rsidRPr="00541F2B" w14:paraId="28C1A082" w14:textId="46E50B48" w:rsidTr="00F37128">
        <w:trPr>
          <w:cantSplit/>
          <w:trHeight w:val="894"/>
        </w:trPr>
        <w:tc>
          <w:tcPr>
            <w:tcW w:w="710" w:type="dxa"/>
          </w:tcPr>
          <w:p w14:paraId="18C39CE2" w14:textId="77777777" w:rsidR="00F37128" w:rsidRPr="001D5962" w:rsidRDefault="00F37128" w:rsidP="00AA0444">
            <w:pPr>
              <w:rPr>
                <w:rFonts w:ascii="Times New Roman" w:hAnsi="Times New Roman"/>
                <w:sz w:val="24"/>
                <w:szCs w:val="24"/>
              </w:rPr>
            </w:pPr>
          </w:p>
        </w:tc>
        <w:tc>
          <w:tcPr>
            <w:tcW w:w="3289" w:type="dxa"/>
          </w:tcPr>
          <w:p w14:paraId="23663DF4"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Prekė</w:t>
            </w:r>
          </w:p>
        </w:tc>
        <w:tc>
          <w:tcPr>
            <w:tcW w:w="1134" w:type="dxa"/>
          </w:tcPr>
          <w:p w14:paraId="246387CB" w14:textId="77777777" w:rsidR="00F37128" w:rsidRPr="001D5962" w:rsidRDefault="00F37128"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559" w:type="dxa"/>
          </w:tcPr>
          <w:p w14:paraId="195D3B88" w14:textId="4594FDB8" w:rsidR="00F37128" w:rsidRPr="001D5962" w:rsidRDefault="00F37128"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4287BAED" w14:textId="33598130" w:rsidR="00F37128" w:rsidRDefault="00F37128"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03A44BA8" w14:textId="05E1431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5BEE9FB2" w14:textId="57D7E1F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F37128" w:rsidRPr="00541F2B" w14:paraId="4390DB7E" w14:textId="4C3CD9BC" w:rsidTr="00F37128">
        <w:tc>
          <w:tcPr>
            <w:tcW w:w="710" w:type="dxa"/>
          </w:tcPr>
          <w:p w14:paraId="2737555F"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2.</w:t>
            </w:r>
          </w:p>
        </w:tc>
        <w:tc>
          <w:tcPr>
            <w:tcW w:w="1134" w:type="dxa"/>
          </w:tcPr>
          <w:p w14:paraId="08230C7A"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43A24729"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70F49942" w14:textId="0BCA6868" w:rsidR="00F37128" w:rsidRPr="001D5962" w:rsidRDefault="00F37128"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42C0856F" w14:textId="20CAE363" w:rsidR="00F37128" w:rsidRDefault="00F37128"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5579D584" w14:textId="0108577A" w:rsidR="00F37128" w:rsidRDefault="00F37128" w:rsidP="00AA0444">
            <w:pPr>
              <w:jc w:val="center"/>
              <w:rPr>
                <w:rFonts w:ascii="Times New Roman" w:hAnsi="Times New Roman"/>
                <w:sz w:val="24"/>
                <w:szCs w:val="24"/>
              </w:rPr>
            </w:pPr>
            <w:r>
              <w:rPr>
                <w:rFonts w:ascii="Times New Roman" w:hAnsi="Times New Roman"/>
                <w:sz w:val="24"/>
                <w:szCs w:val="24"/>
              </w:rPr>
              <w:t>7.</w:t>
            </w:r>
          </w:p>
        </w:tc>
      </w:tr>
      <w:tr w:rsidR="00F37128" w:rsidRPr="00541F2B" w14:paraId="1F00B8E1" w14:textId="7F3F5C13" w:rsidTr="00F37128">
        <w:tc>
          <w:tcPr>
            <w:tcW w:w="710" w:type="dxa"/>
          </w:tcPr>
          <w:p w14:paraId="27414452"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4296A7D0" w:rsidR="00F37128" w:rsidRPr="001D5962" w:rsidRDefault="00F37128" w:rsidP="00ED41AD">
            <w:pPr>
              <w:rPr>
                <w:rFonts w:ascii="Times New Roman" w:hAnsi="Times New Roman"/>
                <w:sz w:val="24"/>
                <w:szCs w:val="24"/>
              </w:rPr>
            </w:pPr>
            <w:r>
              <w:rPr>
                <w:rFonts w:ascii="Times New Roman" w:hAnsi="Times New Roman"/>
                <w:sz w:val="24"/>
                <w:szCs w:val="24"/>
              </w:rPr>
              <w:t>Vertikalios žaliuzės (</w:t>
            </w:r>
            <w:r w:rsidRPr="00ED41AD">
              <w:rPr>
                <w:rFonts w:ascii="Times New Roman" w:hAnsi="Times New Roman"/>
                <w:sz w:val="24"/>
                <w:szCs w:val="24"/>
              </w:rPr>
              <w:t>aukštis - 1850 mm,</w:t>
            </w:r>
            <w:r>
              <w:rPr>
                <w:rFonts w:ascii="Times New Roman" w:hAnsi="Times New Roman"/>
                <w:sz w:val="24"/>
                <w:szCs w:val="24"/>
              </w:rPr>
              <w:t xml:space="preserve"> </w:t>
            </w:r>
            <w:r w:rsidRPr="00ED41AD">
              <w:rPr>
                <w:rFonts w:ascii="Times New Roman" w:hAnsi="Times New Roman"/>
                <w:sz w:val="24"/>
                <w:szCs w:val="24"/>
              </w:rPr>
              <w:t>plotis – 1400 mm</w:t>
            </w:r>
            <w:r>
              <w:rPr>
                <w:rFonts w:ascii="Times New Roman" w:hAnsi="Times New Roman"/>
                <w:sz w:val="24"/>
                <w:szCs w:val="24"/>
              </w:rPr>
              <w:t>)</w:t>
            </w:r>
          </w:p>
        </w:tc>
        <w:tc>
          <w:tcPr>
            <w:tcW w:w="1134" w:type="dxa"/>
          </w:tcPr>
          <w:p w14:paraId="69364C53" w14:textId="02E77FAC" w:rsidR="00F37128" w:rsidRPr="001D5962" w:rsidRDefault="00F37128" w:rsidP="00AA0444">
            <w:pPr>
              <w:jc w:val="center"/>
              <w:rPr>
                <w:rFonts w:ascii="Times New Roman" w:hAnsi="Times New Roman"/>
                <w:sz w:val="24"/>
                <w:szCs w:val="24"/>
              </w:rPr>
            </w:pPr>
            <w:r>
              <w:rPr>
                <w:rFonts w:ascii="Times New Roman" w:hAnsi="Times New Roman"/>
                <w:sz w:val="24"/>
                <w:szCs w:val="24"/>
              </w:rPr>
              <w:t>12</w:t>
            </w:r>
            <w:r w:rsidRPr="001D5962">
              <w:rPr>
                <w:rFonts w:ascii="Times New Roman" w:hAnsi="Times New Roman"/>
                <w:sz w:val="24"/>
                <w:szCs w:val="24"/>
              </w:rPr>
              <w:t xml:space="preserve"> vnt.</w:t>
            </w:r>
          </w:p>
        </w:tc>
        <w:tc>
          <w:tcPr>
            <w:tcW w:w="1559" w:type="dxa"/>
          </w:tcPr>
          <w:p w14:paraId="631B07A2" w14:textId="77777777" w:rsidR="00F37128" w:rsidRPr="001D5962" w:rsidRDefault="00F37128" w:rsidP="00AA0444">
            <w:pPr>
              <w:jc w:val="both"/>
              <w:rPr>
                <w:rFonts w:ascii="Times New Roman" w:hAnsi="Times New Roman"/>
                <w:sz w:val="24"/>
                <w:szCs w:val="24"/>
              </w:rPr>
            </w:pPr>
          </w:p>
        </w:tc>
        <w:tc>
          <w:tcPr>
            <w:tcW w:w="1559" w:type="dxa"/>
          </w:tcPr>
          <w:p w14:paraId="493CBE23" w14:textId="77777777" w:rsidR="00F37128" w:rsidRPr="001D5962" w:rsidRDefault="00F37128" w:rsidP="00AA0444">
            <w:pPr>
              <w:jc w:val="both"/>
              <w:rPr>
                <w:rFonts w:ascii="Times New Roman" w:hAnsi="Times New Roman"/>
                <w:sz w:val="24"/>
                <w:szCs w:val="24"/>
              </w:rPr>
            </w:pPr>
          </w:p>
        </w:tc>
        <w:tc>
          <w:tcPr>
            <w:tcW w:w="1418" w:type="dxa"/>
          </w:tcPr>
          <w:p w14:paraId="0F54818D" w14:textId="77777777" w:rsidR="00F37128" w:rsidRPr="001D5962" w:rsidRDefault="00F37128" w:rsidP="00AA0444">
            <w:pPr>
              <w:jc w:val="both"/>
              <w:rPr>
                <w:rFonts w:ascii="Times New Roman" w:hAnsi="Times New Roman"/>
                <w:sz w:val="24"/>
                <w:szCs w:val="24"/>
              </w:rPr>
            </w:pPr>
          </w:p>
        </w:tc>
        <w:tc>
          <w:tcPr>
            <w:tcW w:w="1276" w:type="dxa"/>
          </w:tcPr>
          <w:p w14:paraId="3CBC3299" w14:textId="77777777" w:rsidR="00F37128" w:rsidRPr="001D5962" w:rsidRDefault="00F37128" w:rsidP="00AA0444">
            <w:pPr>
              <w:jc w:val="both"/>
              <w:rPr>
                <w:rFonts w:ascii="Times New Roman" w:hAnsi="Times New Roman"/>
                <w:sz w:val="24"/>
                <w:szCs w:val="24"/>
              </w:rPr>
            </w:pPr>
          </w:p>
        </w:tc>
      </w:tr>
      <w:tr w:rsidR="00F37128" w:rsidRPr="00541F2B" w14:paraId="04F784D2" w14:textId="26774B0C" w:rsidTr="00F37128">
        <w:tc>
          <w:tcPr>
            <w:tcW w:w="710" w:type="dxa"/>
          </w:tcPr>
          <w:p w14:paraId="14857E72" w14:textId="29E37709" w:rsidR="00F37128" w:rsidRPr="001D5962" w:rsidRDefault="00F37128" w:rsidP="00AA0444">
            <w:pPr>
              <w:jc w:val="both"/>
              <w:rPr>
                <w:rFonts w:ascii="Times New Roman" w:hAnsi="Times New Roman"/>
                <w:sz w:val="24"/>
                <w:szCs w:val="24"/>
              </w:rPr>
            </w:pPr>
            <w:r>
              <w:rPr>
                <w:rFonts w:ascii="Times New Roman" w:hAnsi="Times New Roman"/>
                <w:sz w:val="24"/>
                <w:szCs w:val="24"/>
              </w:rPr>
              <w:t>2.</w:t>
            </w:r>
          </w:p>
        </w:tc>
        <w:tc>
          <w:tcPr>
            <w:tcW w:w="3289" w:type="dxa"/>
            <w:tcBorders>
              <w:bottom w:val="single" w:sz="4" w:space="0" w:color="auto"/>
            </w:tcBorders>
          </w:tcPr>
          <w:p w14:paraId="60508885" w14:textId="28B0B80C" w:rsidR="00F37128" w:rsidRPr="001D5962" w:rsidRDefault="00F37128" w:rsidP="00ED41AD">
            <w:pPr>
              <w:rPr>
                <w:rFonts w:ascii="Times New Roman" w:hAnsi="Times New Roman"/>
                <w:sz w:val="24"/>
                <w:szCs w:val="24"/>
              </w:rPr>
            </w:pPr>
            <w:r>
              <w:rPr>
                <w:rFonts w:ascii="Times New Roman" w:hAnsi="Times New Roman"/>
                <w:sz w:val="24"/>
                <w:szCs w:val="24"/>
              </w:rPr>
              <w:t>Vertikalios žaliuzės (</w:t>
            </w:r>
            <w:r w:rsidRPr="00ED41AD">
              <w:rPr>
                <w:rFonts w:ascii="Times New Roman" w:hAnsi="Times New Roman"/>
                <w:sz w:val="24"/>
                <w:szCs w:val="24"/>
              </w:rPr>
              <w:t>aukštis - 1850 mm,</w:t>
            </w:r>
            <w:r>
              <w:rPr>
                <w:rFonts w:ascii="Times New Roman" w:hAnsi="Times New Roman"/>
                <w:sz w:val="24"/>
                <w:szCs w:val="24"/>
              </w:rPr>
              <w:t xml:space="preserve"> </w:t>
            </w:r>
            <w:r w:rsidRPr="00ED41AD">
              <w:rPr>
                <w:rFonts w:ascii="Times New Roman" w:hAnsi="Times New Roman"/>
                <w:sz w:val="24"/>
                <w:szCs w:val="24"/>
              </w:rPr>
              <w:t>plotis – 1030 mm</w:t>
            </w:r>
            <w:r>
              <w:rPr>
                <w:rFonts w:ascii="Times New Roman" w:hAnsi="Times New Roman"/>
                <w:sz w:val="24"/>
                <w:szCs w:val="24"/>
              </w:rPr>
              <w:t>)</w:t>
            </w:r>
          </w:p>
        </w:tc>
        <w:tc>
          <w:tcPr>
            <w:tcW w:w="1134" w:type="dxa"/>
            <w:tcBorders>
              <w:bottom w:val="single" w:sz="4" w:space="0" w:color="auto"/>
            </w:tcBorders>
          </w:tcPr>
          <w:p w14:paraId="0C923D7F" w14:textId="523B2033" w:rsidR="00F37128" w:rsidRDefault="00F37128" w:rsidP="00AA0444">
            <w:pPr>
              <w:jc w:val="center"/>
              <w:rPr>
                <w:rFonts w:ascii="Times New Roman" w:hAnsi="Times New Roman"/>
                <w:sz w:val="24"/>
                <w:szCs w:val="24"/>
              </w:rPr>
            </w:pPr>
            <w:r>
              <w:rPr>
                <w:rFonts w:ascii="Times New Roman" w:hAnsi="Times New Roman"/>
                <w:sz w:val="24"/>
                <w:szCs w:val="24"/>
              </w:rPr>
              <w:t>2 vnt.</w:t>
            </w:r>
          </w:p>
        </w:tc>
        <w:tc>
          <w:tcPr>
            <w:tcW w:w="1559" w:type="dxa"/>
            <w:tcBorders>
              <w:bottom w:val="single" w:sz="4" w:space="0" w:color="auto"/>
            </w:tcBorders>
          </w:tcPr>
          <w:p w14:paraId="614DE92E" w14:textId="77777777" w:rsidR="00F37128" w:rsidRPr="001D5962" w:rsidRDefault="00F37128" w:rsidP="00AA0444">
            <w:pPr>
              <w:jc w:val="both"/>
              <w:rPr>
                <w:rFonts w:ascii="Times New Roman" w:hAnsi="Times New Roman"/>
                <w:sz w:val="24"/>
                <w:szCs w:val="24"/>
              </w:rPr>
            </w:pPr>
          </w:p>
        </w:tc>
        <w:tc>
          <w:tcPr>
            <w:tcW w:w="1559" w:type="dxa"/>
          </w:tcPr>
          <w:p w14:paraId="25975964" w14:textId="77777777" w:rsidR="00F37128" w:rsidRPr="001D5962" w:rsidRDefault="00F37128" w:rsidP="00AA0444">
            <w:pPr>
              <w:jc w:val="both"/>
              <w:rPr>
                <w:rFonts w:ascii="Times New Roman" w:hAnsi="Times New Roman"/>
                <w:sz w:val="24"/>
                <w:szCs w:val="24"/>
              </w:rPr>
            </w:pPr>
          </w:p>
        </w:tc>
        <w:tc>
          <w:tcPr>
            <w:tcW w:w="1418" w:type="dxa"/>
          </w:tcPr>
          <w:p w14:paraId="14A76A25" w14:textId="77777777" w:rsidR="00F37128" w:rsidRPr="001D5962" w:rsidRDefault="00F37128" w:rsidP="00AA0444">
            <w:pPr>
              <w:jc w:val="both"/>
              <w:rPr>
                <w:rFonts w:ascii="Times New Roman" w:hAnsi="Times New Roman"/>
                <w:sz w:val="24"/>
                <w:szCs w:val="24"/>
              </w:rPr>
            </w:pPr>
          </w:p>
        </w:tc>
        <w:tc>
          <w:tcPr>
            <w:tcW w:w="1276" w:type="dxa"/>
          </w:tcPr>
          <w:p w14:paraId="4986CA99" w14:textId="77777777" w:rsidR="00F37128" w:rsidRPr="001D5962" w:rsidRDefault="00F37128" w:rsidP="00AA0444">
            <w:pPr>
              <w:jc w:val="both"/>
              <w:rPr>
                <w:rFonts w:ascii="Times New Roman" w:hAnsi="Times New Roman"/>
                <w:sz w:val="24"/>
                <w:szCs w:val="24"/>
              </w:rPr>
            </w:pPr>
          </w:p>
        </w:tc>
      </w:tr>
      <w:tr w:rsidR="00F37128" w:rsidRPr="00541F2B" w14:paraId="74E75E12" w14:textId="77777777" w:rsidTr="00F37128">
        <w:tc>
          <w:tcPr>
            <w:tcW w:w="710" w:type="dxa"/>
            <w:tcBorders>
              <w:right w:val="nil"/>
            </w:tcBorders>
          </w:tcPr>
          <w:p w14:paraId="57C2332E" w14:textId="77777777" w:rsidR="00F37128" w:rsidRDefault="00F37128" w:rsidP="00AA0444">
            <w:pPr>
              <w:jc w:val="both"/>
              <w:rPr>
                <w:rFonts w:ascii="Times New Roman" w:hAnsi="Times New Roman"/>
                <w:sz w:val="24"/>
                <w:szCs w:val="24"/>
              </w:rPr>
            </w:pPr>
          </w:p>
        </w:tc>
        <w:tc>
          <w:tcPr>
            <w:tcW w:w="3289" w:type="dxa"/>
            <w:tcBorders>
              <w:left w:val="nil"/>
              <w:right w:val="nil"/>
            </w:tcBorders>
          </w:tcPr>
          <w:p w14:paraId="50324327" w14:textId="77777777" w:rsidR="00F37128" w:rsidRDefault="00F37128" w:rsidP="00ED41AD">
            <w:pPr>
              <w:rPr>
                <w:rFonts w:ascii="Times New Roman" w:hAnsi="Times New Roman"/>
                <w:sz w:val="24"/>
                <w:szCs w:val="24"/>
              </w:rPr>
            </w:pPr>
          </w:p>
        </w:tc>
        <w:tc>
          <w:tcPr>
            <w:tcW w:w="1134" w:type="dxa"/>
            <w:tcBorders>
              <w:left w:val="nil"/>
              <w:right w:val="nil"/>
            </w:tcBorders>
          </w:tcPr>
          <w:p w14:paraId="33470809" w14:textId="77777777" w:rsidR="00F37128" w:rsidRDefault="00F37128" w:rsidP="00AA0444">
            <w:pPr>
              <w:jc w:val="center"/>
              <w:rPr>
                <w:rFonts w:ascii="Times New Roman" w:hAnsi="Times New Roman"/>
                <w:sz w:val="24"/>
                <w:szCs w:val="24"/>
              </w:rPr>
            </w:pPr>
          </w:p>
        </w:tc>
        <w:tc>
          <w:tcPr>
            <w:tcW w:w="1559" w:type="dxa"/>
            <w:tcBorders>
              <w:left w:val="nil"/>
            </w:tcBorders>
          </w:tcPr>
          <w:p w14:paraId="470C0514" w14:textId="77777777" w:rsidR="00F37128" w:rsidRPr="001D5962" w:rsidRDefault="00F37128" w:rsidP="00AA0444">
            <w:pPr>
              <w:jc w:val="both"/>
              <w:rPr>
                <w:rFonts w:ascii="Times New Roman" w:hAnsi="Times New Roman"/>
                <w:sz w:val="24"/>
                <w:szCs w:val="24"/>
              </w:rPr>
            </w:pPr>
          </w:p>
        </w:tc>
        <w:tc>
          <w:tcPr>
            <w:tcW w:w="1559" w:type="dxa"/>
          </w:tcPr>
          <w:p w14:paraId="332BB8DE" w14:textId="0A30A758" w:rsidR="00F37128" w:rsidRPr="00F37128" w:rsidRDefault="00F37128" w:rsidP="00AA0444">
            <w:pPr>
              <w:jc w:val="both"/>
              <w:rPr>
                <w:rFonts w:ascii="Times New Roman" w:hAnsi="Times New Roman"/>
                <w:b/>
                <w:sz w:val="24"/>
                <w:szCs w:val="24"/>
              </w:rPr>
            </w:pPr>
            <w:r w:rsidRPr="00F37128">
              <w:rPr>
                <w:rFonts w:ascii="Times New Roman" w:hAnsi="Times New Roman"/>
                <w:b/>
                <w:sz w:val="24"/>
                <w:szCs w:val="24"/>
              </w:rPr>
              <w:t>Viso:</w:t>
            </w:r>
          </w:p>
        </w:tc>
        <w:tc>
          <w:tcPr>
            <w:tcW w:w="1418" w:type="dxa"/>
          </w:tcPr>
          <w:p w14:paraId="2F5FE601" w14:textId="77777777" w:rsidR="00F37128" w:rsidRPr="001D5962" w:rsidRDefault="00F37128" w:rsidP="00AA0444">
            <w:pPr>
              <w:jc w:val="both"/>
              <w:rPr>
                <w:rFonts w:ascii="Times New Roman" w:hAnsi="Times New Roman"/>
                <w:sz w:val="24"/>
                <w:szCs w:val="24"/>
              </w:rPr>
            </w:pPr>
          </w:p>
        </w:tc>
        <w:tc>
          <w:tcPr>
            <w:tcW w:w="1276" w:type="dxa"/>
          </w:tcPr>
          <w:p w14:paraId="0D07878A" w14:textId="77777777" w:rsidR="00F37128" w:rsidRPr="001D5962" w:rsidRDefault="00F37128" w:rsidP="00AA0444">
            <w:pPr>
              <w:jc w:val="both"/>
              <w:rPr>
                <w:rFonts w:ascii="Times New Roman" w:hAnsi="Times New Roman"/>
                <w:sz w:val="24"/>
                <w:szCs w:val="24"/>
              </w:rPr>
            </w:pPr>
          </w:p>
        </w:tc>
      </w:tr>
    </w:tbl>
    <w:p w14:paraId="7E864B0D" w14:textId="52F61E2A" w:rsidR="00AE0CEF" w:rsidRDefault="00AE0CEF" w:rsidP="008E28A2">
      <w:pPr>
        <w:tabs>
          <w:tab w:val="left" w:pos="851"/>
        </w:tabs>
        <w:autoSpaceDN/>
        <w:spacing w:after="0"/>
        <w:contextualSpacing/>
        <w:rPr>
          <w:rFonts w:ascii="Times New Roman" w:hAnsi="Times New Roman"/>
          <w:sz w:val="24"/>
          <w:szCs w:val="24"/>
        </w:rPr>
      </w:pPr>
    </w:p>
    <w:p w14:paraId="46F024B9" w14:textId="05BDA387" w:rsidR="00996A60" w:rsidRDefault="00996A60" w:rsidP="008E28A2">
      <w:pPr>
        <w:tabs>
          <w:tab w:val="left" w:pos="851"/>
        </w:tabs>
        <w:autoSpaceDN/>
        <w:spacing w:after="0"/>
        <w:contextualSpacing/>
        <w:rPr>
          <w:rFonts w:ascii="Times New Roman" w:hAnsi="Times New Roman"/>
          <w:sz w:val="24"/>
          <w:szCs w:val="24"/>
        </w:rPr>
      </w:pPr>
    </w:p>
    <w:p w14:paraId="57372F1C" w14:textId="573A8AFA" w:rsidR="00996A60"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2</w:t>
      </w:r>
      <w:r w:rsidRPr="00996A60">
        <w:rPr>
          <w:rFonts w:ascii="Times New Roman" w:hAnsi="Times New Roman"/>
          <w:b/>
          <w:sz w:val="24"/>
          <w:szCs w:val="24"/>
        </w:rPr>
        <w:t>. Lentelė</w:t>
      </w:r>
    </w:p>
    <w:tbl>
      <w:tblPr>
        <w:tblW w:w="82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tblGrid>
      <w:tr w:rsidR="00996A60" w:rsidRPr="00541F2B" w14:paraId="3F122F30" w14:textId="77777777" w:rsidTr="00996A60">
        <w:trPr>
          <w:cantSplit/>
          <w:trHeight w:val="894"/>
        </w:trPr>
        <w:tc>
          <w:tcPr>
            <w:tcW w:w="710" w:type="dxa"/>
          </w:tcPr>
          <w:p w14:paraId="18E6E03D" w14:textId="77777777" w:rsidR="00996A60" w:rsidRPr="001D5962" w:rsidRDefault="00996A60" w:rsidP="00914AB1">
            <w:pPr>
              <w:rPr>
                <w:rFonts w:ascii="Times New Roman" w:hAnsi="Times New Roman"/>
                <w:sz w:val="24"/>
                <w:szCs w:val="24"/>
              </w:rPr>
            </w:pPr>
          </w:p>
        </w:tc>
        <w:tc>
          <w:tcPr>
            <w:tcW w:w="3289" w:type="dxa"/>
          </w:tcPr>
          <w:p w14:paraId="6C354F3C" w14:textId="0074347A" w:rsidR="00996A60" w:rsidRPr="001D5962" w:rsidRDefault="00996A60" w:rsidP="00914AB1">
            <w:pPr>
              <w:rPr>
                <w:rFonts w:ascii="Times New Roman" w:hAnsi="Times New Roman"/>
                <w:sz w:val="24"/>
                <w:szCs w:val="24"/>
              </w:rPr>
            </w:pPr>
          </w:p>
        </w:tc>
        <w:tc>
          <w:tcPr>
            <w:tcW w:w="1134" w:type="dxa"/>
          </w:tcPr>
          <w:p w14:paraId="542DB126" w14:textId="76125DEA" w:rsidR="00996A60" w:rsidRPr="001D5962" w:rsidRDefault="00996A60" w:rsidP="00914AB1">
            <w:pPr>
              <w:tabs>
                <w:tab w:val="left" w:pos="200"/>
              </w:tabs>
              <w:jc w:val="center"/>
              <w:rPr>
                <w:rFonts w:ascii="Times New Roman" w:hAnsi="Times New Roman"/>
                <w:sz w:val="24"/>
                <w:szCs w:val="24"/>
              </w:rPr>
            </w:pPr>
            <w:r>
              <w:rPr>
                <w:rFonts w:ascii="Times New Roman" w:hAnsi="Times New Roman"/>
                <w:sz w:val="24"/>
                <w:szCs w:val="24"/>
              </w:rPr>
              <w:t>Kaina Eur be PVM</w:t>
            </w:r>
          </w:p>
        </w:tc>
        <w:tc>
          <w:tcPr>
            <w:tcW w:w="1559" w:type="dxa"/>
          </w:tcPr>
          <w:p w14:paraId="77F1DE7C" w14:textId="3A1D39BD" w:rsidR="00996A60" w:rsidRPr="001D5962" w:rsidRDefault="00996A60" w:rsidP="00914AB1">
            <w:pPr>
              <w:tabs>
                <w:tab w:val="left" w:pos="200"/>
              </w:tabs>
              <w:rPr>
                <w:rFonts w:ascii="Times New Roman" w:hAnsi="Times New Roman"/>
                <w:sz w:val="24"/>
                <w:szCs w:val="24"/>
              </w:rPr>
            </w:pPr>
            <w:r>
              <w:rPr>
                <w:rFonts w:ascii="Times New Roman" w:hAnsi="Times New Roman"/>
                <w:sz w:val="24"/>
                <w:szCs w:val="24"/>
              </w:rPr>
              <w:t>PVM</w:t>
            </w:r>
          </w:p>
        </w:tc>
        <w:tc>
          <w:tcPr>
            <w:tcW w:w="1559" w:type="dxa"/>
          </w:tcPr>
          <w:p w14:paraId="14F13987" w14:textId="0DC9C738" w:rsidR="00996A60" w:rsidRDefault="00996A60" w:rsidP="00914AB1">
            <w:pPr>
              <w:tabs>
                <w:tab w:val="left" w:pos="200"/>
              </w:tabs>
              <w:rPr>
                <w:rFonts w:ascii="Times New Roman" w:hAnsi="Times New Roman"/>
                <w:sz w:val="24"/>
                <w:szCs w:val="24"/>
              </w:rPr>
            </w:pPr>
            <w:r>
              <w:rPr>
                <w:rFonts w:ascii="Times New Roman" w:hAnsi="Times New Roman"/>
                <w:sz w:val="24"/>
                <w:szCs w:val="24"/>
              </w:rPr>
              <w:t>Kaina Eur su PVM</w:t>
            </w:r>
          </w:p>
        </w:tc>
      </w:tr>
      <w:tr w:rsidR="00996A60" w:rsidRPr="00541F2B" w14:paraId="06529999" w14:textId="77777777" w:rsidTr="00996A60">
        <w:tc>
          <w:tcPr>
            <w:tcW w:w="710" w:type="dxa"/>
          </w:tcPr>
          <w:p w14:paraId="37A91489"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6C85AC46" w14:textId="77777777" w:rsidR="00996A60" w:rsidRPr="001D5962" w:rsidRDefault="00996A60" w:rsidP="00914AB1">
            <w:pPr>
              <w:rPr>
                <w:rFonts w:ascii="Times New Roman" w:hAnsi="Times New Roman"/>
                <w:sz w:val="24"/>
                <w:szCs w:val="24"/>
              </w:rPr>
            </w:pPr>
            <w:r w:rsidRPr="001D5962">
              <w:rPr>
                <w:rFonts w:ascii="Times New Roman" w:hAnsi="Times New Roman"/>
                <w:sz w:val="24"/>
                <w:szCs w:val="24"/>
              </w:rPr>
              <w:t>2.</w:t>
            </w:r>
          </w:p>
        </w:tc>
        <w:tc>
          <w:tcPr>
            <w:tcW w:w="1134" w:type="dxa"/>
          </w:tcPr>
          <w:p w14:paraId="5F2EF7D5"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27E690B4"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34A1990" w14:textId="77777777" w:rsidR="00996A60" w:rsidRPr="001D5962" w:rsidRDefault="00996A60" w:rsidP="00914AB1">
            <w:pPr>
              <w:jc w:val="center"/>
              <w:rPr>
                <w:rFonts w:ascii="Times New Roman" w:hAnsi="Times New Roman"/>
                <w:sz w:val="24"/>
                <w:szCs w:val="24"/>
              </w:rPr>
            </w:pPr>
            <w:r>
              <w:rPr>
                <w:rFonts w:ascii="Times New Roman" w:hAnsi="Times New Roman"/>
                <w:sz w:val="24"/>
                <w:szCs w:val="24"/>
              </w:rPr>
              <w:t>5.</w:t>
            </w:r>
          </w:p>
        </w:tc>
      </w:tr>
      <w:tr w:rsidR="00996A60" w:rsidRPr="00541F2B" w14:paraId="1CFE41D3" w14:textId="77777777" w:rsidTr="00996A60">
        <w:tc>
          <w:tcPr>
            <w:tcW w:w="710" w:type="dxa"/>
          </w:tcPr>
          <w:p w14:paraId="29DB4844"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C702FB2" w14:textId="1A7D355F" w:rsidR="00996A60" w:rsidRPr="001D5962" w:rsidRDefault="00996A60" w:rsidP="00914AB1">
            <w:pPr>
              <w:rPr>
                <w:rFonts w:ascii="Times New Roman" w:hAnsi="Times New Roman"/>
                <w:sz w:val="24"/>
                <w:szCs w:val="24"/>
              </w:rPr>
            </w:pPr>
            <w:r>
              <w:rPr>
                <w:rFonts w:ascii="Times New Roman" w:hAnsi="Times New Roman"/>
                <w:sz w:val="24"/>
                <w:szCs w:val="24"/>
              </w:rPr>
              <w:t>Vertikalių žaliuzių įrengimas</w:t>
            </w:r>
            <w:r w:rsidR="00177E94">
              <w:rPr>
                <w:rFonts w:ascii="Times New Roman" w:hAnsi="Times New Roman"/>
                <w:sz w:val="24"/>
                <w:szCs w:val="24"/>
              </w:rPr>
              <w:t xml:space="preserve"> (</w:t>
            </w:r>
            <w:r w:rsidR="00177E94" w:rsidRPr="00177E94">
              <w:rPr>
                <w:rFonts w:ascii="Times New Roman" w:hAnsi="Times New Roman"/>
                <w:sz w:val="24"/>
                <w:szCs w:val="24"/>
              </w:rPr>
              <w:t>matavim</w:t>
            </w:r>
            <w:r w:rsidR="00177E94" w:rsidRPr="00177E94">
              <w:rPr>
                <w:rFonts w:ascii="Times New Roman" w:hAnsi="Times New Roman"/>
                <w:sz w:val="24"/>
                <w:szCs w:val="24"/>
              </w:rPr>
              <w:t>as</w:t>
            </w:r>
            <w:r w:rsidR="00177E94" w:rsidRPr="00177E94">
              <w:rPr>
                <w:rFonts w:ascii="Times New Roman" w:hAnsi="Times New Roman"/>
                <w:sz w:val="24"/>
                <w:szCs w:val="24"/>
              </w:rPr>
              <w:t>, montavim</w:t>
            </w:r>
            <w:r w:rsidR="00177E94" w:rsidRPr="00177E94">
              <w:rPr>
                <w:rFonts w:ascii="Times New Roman" w:hAnsi="Times New Roman"/>
                <w:sz w:val="24"/>
                <w:szCs w:val="24"/>
              </w:rPr>
              <w:t>as</w:t>
            </w:r>
            <w:r w:rsidR="00177E94" w:rsidRPr="00177E94">
              <w:rPr>
                <w:rFonts w:ascii="Times New Roman" w:hAnsi="Times New Roman"/>
                <w:sz w:val="24"/>
                <w:szCs w:val="24"/>
              </w:rPr>
              <w:t xml:space="preserve"> ir transportavim</w:t>
            </w:r>
            <w:r w:rsidR="00177E94" w:rsidRPr="00177E94">
              <w:rPr>
                <w:rFonts w:ascii="Times New Roman" w:hAnsi="Times New Roman"/>
                <w:sz w:val="24"/>
                <w:szCs w:val="24"/>
              </w:rPr>
              <w:t>as)</w:t>
            </w:r>
          </w:p>
        </w:tc>
        <w:tc>
          <w:tcPr>
            <w:tcW w:w="1134" w:type="dxa"/>
          </w:tcPr>
          <w:p w14:paraId="56E29515" w14:textId="2F6154A8" w:rsidR="00996A60" w:rsidRPr="001D5962" w:rsidRDefault="00996A60" w:rsidP="00914AB1">
            <w:pPr>
              <w:jc w:val="center"/>
              <w:rPr>
                <w:rFonts w:ascii="Times New Roman" w:hAnsi="Times New Roman"/>
                <w:sz w:val="24"/>
                <w:szCs w:val="24"/>
              </w:rPr>
            </w:pPr>
          </w:p>
        </w:tc>
        <w:tc>
          <w:tcPr>
            <w:tcW w:w="1559" w:type="dxa"/>
          </w:tcPr>
          <w:p w14:paraId="4D7E232A" w14:textId="77777777" w:rsidR="00996A60" w:rsidRPr="001D5962" w:rsidRDefault="00996A60" w:rsidP="00914AB1">
            <w:pPr>
              <w:jc w:val="both"/>
              <w:rPr>
                <w:rFonts w:ascii="Times New Roman" w:hAnsi="Times New Roman"/>
                <w:sz w:val="24"/>
                <w:szCs w:val="24"/>
              </w:rPr>
            </w:pPr>
          </w:p>
        </w:tc>
        <w:tc>
          <w:tcPr>
            <w:tcW w:w="1559" w:type="dxa"/>
          </w:tcPr>
          <w:p w14:paraId="7B17E89B" w14:textId="77777777" w:rsidR="00996A60" w:rsidRPr="001D5962" w:rsidRDefault="00996A60" w:rsidP="00914AB1">
            <w:pPr>
              <w:jc w:val="both"/>
              <w:rPr>
                <w:rFonts w:ascii="Times New Roman" w:hAnsi="Times New Roman"/>
                <w:sz w:val="24"/>
                <w:szCs w:val="24"/>
              </w:rPr>
            </w:pPr>
          </w:p>
        </w:tc>
      </w:tr>
    </w:tbl>
    <w:p w14:paraId="2623AFBB" w14:textId="560BFC69"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center"/>
        <w:rPr>
          <w:rFonts w:ascii="Times New Roman" w:eastAsia="Times New Roman" w:hAnsi="Times New Roman"/>
          <w:b/>
          <w:sz w:val="24"/>
          <w:szCs w:val="24"/>
        </w:rPr>
      </w:pPr>
    </w:p>
    <w:p w14:paraId="24DF359E" w14:textId="2218B056"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center"/>
        <w:rPr>
          <w:rFonts w:ascii="Times New Roman" w:eastAsia="Times New Roman" w:hAnsi="Times New Roman"/>
          <w:b/>
          <w:sz w:val="24"/>
          <w:szCs w:val="24"/>
        </w:rPr>
      </w:pPr>
    </w:p>
    <w:p w14:paraId="2831A717" w14:textId="39EAD4FB"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rPr>
          <w:rFonts w:ascii="Times New Roman" w:eastAsia="Times New Roman" w:hAnsi="Times New Roman"/>
          <w:b/>
          <w:sz w:val="24"/>
          <w:szCs w:val="24"/>
        </w:rPr>
      </w:pPr>
      <w:r>
        <w:rPr>
          <w:rFonts w:ascii="Times New Roman" w:eastAsia="Times New Roman" w:hAnsi="Times New Roman"/>
          <w:b/>
          <w:sz w:val="24"/>
          <w:szCs w:val="24"/>
        </w:rPr>
        <w:t>3 Lentelė</w:t>
      </w:r>
    </w:p>
    <w:tbl>
      <w:tblPr>
        <w:tblW w:w="82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tblGrid>
      <w:tr w:rsidR="00996A60" w14:paraId="6C4C2E8B" w14:textId="77777777" w:rsidTr="00914AB1">
        <w:trPr>
          <w:cantSplit/>
          <w:trHeight w:val="894"/>
        </w:trPr>
        <w:tc>
          <w:tcPr>
            <w:tcW w:w="710" w:type="dxa"/>
          </w:tcPr>
          <w:p w14:paraId="407964A8" w14:textId="77777777" w:rsidR="00996A60" w:rsidRPr="001D5962" w:rsidRDefault="00996A60" w:rsidP="00914AB1">
            <w:pPr>
              <w:rPr>
                <w:rFonts w:ascii="Times New Roman" w:hAnsi="Times New Roman"/>
                <w:sz w:val="24"/>
                <w:szCs w:val="24"/>
              </w:rPr>
            </w:pPr>
          </w:p>
        </w:tc>
        <w:tc>
          <w:tcPr>
            <w:tcW w:w="3289" w:type="dxa"/>
          </w:tcPr>
          <w:p w14:paraId="0C17461E" w14:textId="77777777" w:rsidR="00996A60" w:rsidRPr="001D5962" w:rsidRDefault="00996A60" w:rsidP="00914AB1">
            <w:pPr>
              <w:rPr>
                <w:rFonts w:ascii="Times New Roman" w:hAnsi="Times New Roman"/>
                <w:sz w:val="24"/>
                <w:szCs w:val="24"/>
              </w:rPr>
            </w:pPr>
            <w:bookmarkStart w:id="1" w:name="_GoBack"/>
            <w:bookmarkEnd w:id="1"/>
          </w:p>
        </w:tc>
        <w:tc>
          <w:tcPr>
            <w:tcW w:w="1134" w:type="dxa"/>
          </w:tcPr>
          <w:p w14:paraId="73E9B281" w14:textId="77777777" w:rsidR="00996A60" w:rsidRPr="001D5962" w:rsidRDefault="00996A60" w:rsidP="00914AB1">
            <w:pPr>
              <w:tabs>
                <w:tab w:val="left" w:pos="200"/>
              </w:tabs>
              <w:jc w:val="center"/>
              <w:rPr>
                <w:rFonts w:ascii="Times New Roman" w:hAnsi="Times New Roman"/>
                <w:sz w:val="24"/>
                <w:szCs w:val="24"/>
              </w:rPr>
            </w:pPr>
            <w:r>
              <w:rPr>
                <w:rFonts w:ascii="Times New Roman" w:hAnsi="Times New Roman"/>
                <w:sz w:val="24"/>
                <w:szCs w:val="24"/>
              </w:rPr>
              <w:t>Kaina Eur be PVM</w:t>
            </w:r>
          </w:p>
        </w:tc>
        <w:tc>
          <w:tcPr>
            <w:tcW w:w="1559" w:type="dxa"/>
          </w:tcPr>
          <w:p w14:paraId="6771F53F" w14:textId="77777777" w:rsidR="00996A60" w:rsidRPr="001D5962" w:rsidRDefault="00996A60" w:rsidP="00914AB1">
            <w:pPr>
              <w:tabs>
                <w:tab w:val="left" w:pos="200"/>
              </w:tabs>
              <w:rPr>
                <w:rFonts w:ascii="Times New Roman" w:hAnsi="Times New Roman"/>
                <w:sz w:val="24"/>
                <w:szCs w:val="24"/>
              </w:rPr>
            </w:pPr>
            <w:r>
              <w:rPr>
                <w:rFonts w:ascii="Times New Roman" w:hAnsi="Times New Roman"/>
                <w:sz w:val="24"/>
                <w:szCs w:val="24"/>
              </w:rPr>
              <w:t>PVM</w:t>
            </w:r>
          </w:p>
        </w:tc>
        <w:tc>
          <w:tcPr>
            <w:tcW w:w="1559" w:type="dxa"/>
          </w:tcPr>
          <w:p w14:paraId="19DA71CB" w14:textId="77777777" w:rsidR="00996A60" w:rsidRDefault="00996A60" w:rsidP="00914AB1">
            <w:pPr>
              <w:tabs>
                <w:tab w:val="left" w:pos="200"/>
              </w:tabs>
              <w:rPr>
                <w:rFonts w:ascii="Times New Roman" w:hAnsi="Times New Roman"/>
                <w:sz w:val="24"/>
                <w:szCs w:val="24"/>
              </w:rPr>
            </w:pPr>
            <w:r>
              <w:rPr>
                <w:rFonts w:ascii="Times New Roman" w:hAnsi="Times New Roman"/>
                <w:sz w:val="24"/>
                <w:szCs w:val="24"/>
              </w:rPr>
              <w:t>Kaina Eur su PVM</w:t>
            </w:r>
          </w:p>
        </w:tc>
      </w:tr>
      <w:tr w:rsidR="00996A60" w:rsidRPr="001D5962" w14:paraId="76F5A5D6" w14:textId="77777777" w:rsidTr="00914AB1">
        <w:tc>
          <w:tcPr>
            <w:tcW w:w="710" w:type="dxa"/>
          </w:tcPr>
          <w:p w14:paraId="41A2745F"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572D51" w14:textId="77777777" w:rsidR="00996A60" w:rsidRPr="001D5962" w:rsidRDefault="00996A60" w:rsidP="00914AB1">
            <w:pPr>
              <w:rPr>
                <w:rFonts w:ascii="Times New Roman" w:hAnsi="Times New Roman"/>
                <w:sz w:val="24"/>
                <w:szCs w:val="24"/>
              </w:rPr>
            </w:pPr>
            <w:r w:rsidRPr="001D5962">
              <w:rPr>
                <w:rFonts w:ascii="Times New Roman" w:hAnsi="Times New Roman"/>
                <w:sz w:val="24"/>
                <w:szCs w:val="24"/>
              </w:rPr>
              <w:t>2.</w:t>
            </w:r>
          </w:p>
        </w:tc>
        <w:tc>
          <w:tcPr>
            <w:tcW w:w="1134" w:type="dxa"/>
          </w:tcPr>
          <w:p w14:paraId="7B7236DE"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67AFD68F"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FC72C26" w14:textId="77777777" w:rsidR="00996A60" w:rsidRPr="001D5962" w:rsidRDefault="00996A60" w:rsidP="00914AB1">
            <w:pPr>
              <w:jc w:val="center"/>
              <w:rPr>
                <w:rFonts w:ascii="Times New Roman" w:hAnsi="Times New Roman"/>
                <w:sz w:val="24"/>
                <w:szCs w:val="24"/>
              </w:rPr>
            </w:pPr>
            <w:r>
              <w:rPr>
                <w:rFonts w:ascii="Times New Roman" w:hAnsi="Times New Roman"/>
                <w:sz w:val="24"/>
                <w:szCs w:val="24"/>
              </w:rPr>
              <w:t>5.</w:t>
            </w:r>
          </w:p>
        </w:tc>
      </w:tr>
      <w:tr w:rsidR="00996A60" w:rsidRPr="001D5962" w14:paraId="0507ACFA" w14:textId="77777777" w:rsidTr="00914AB1">
        <w:tc>
          <w:tcPr>
            <w:tcW w:w="710" w:type="dxa"/>
          </w:tcPr>
          <w:p w14:paraId="48E8027F"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7B49071" w14:textId="25AA8453" w:rsidR="00996A60" w:rsidRPr="00996A60" w:rsidRDefault="00996A60" w:rsidP="00914AB1">
            <w:pPr>
              <w:rPr>
                <w:rFonts w:ascii="Times New Roman" w:hAnsi="Times New Roman"/>
                <w:b/>
                <w:sz w:val="24"/>
                <w:szCs w:val="24"/>
              </w:rPr>
            </w:pPr>
            <w:r w:rsidRPr="00996A60">
              <w:rPr>
                <w:rFonts w:ascii="Times New Roman" w:hAnsi="Times New Roman"/>
                <w:b/>
                <w:sz w:val="24"/>
                <w:szCs w:val="24"/>
              </w:rPr>
              <w:t>Bendra pasiūlymo kaina (1 lentelės + 2 lentelės)</w:t>
            </w:r>
          </w:p>
        </w:tc>
        <w:tc>
          <w:tcPr>
            <w:tcW w:w="1134" w:type="dxa"/>
          </w:tcPr>
          <w:p w14:paraId="3515EB69" w14:textId="77777777" w:rsidR="00996A60" w:rsidRPr="001D5962" w:rsidRDefault="00996A60" w:rsidP="00914AB1">
            <w:pPr>
              <w:jc w:val="center"/>
              <w:rPr>
                <w:rFonts w:ascii="Times New Roman" w:hAnsi="Times New Roman"/>
                <w:sz w:val="24"/>
                <w:szCs w:val="24"/>
              </w:rPr>
            </w:pPr>
          </w:p>
        </w:tc>
        <w:tc>
          <w:tcPr>
            <w:tcW w:w="1559" w:type="dxa"/>
          </w:tcPr>
          <w:p w14:paraId="24F4E301" w14:textId="77777777" w:rsidR="00996A60" w:rsidRPr="001D5962" w:rsidRDefault="00996A60" w:rsidP="00914AB1">
            <w:pPr>
              <w:jc w:val="both"/>
              <w:rPr>
                <w:rFonts w:ascii="Times New Roman" w:hAnsi="Times New Roman"/>
                <w:sz w:val="24"/>
                <w:szCs w:val="24"/>
              </w:rPr>
            </w:pPr>
          </w:p>
        </w:tc>
        <w:tc>
          <w:tcPr>
            <w:tcW w:w="1559" w:type="dxa"/>
          </w:tcPr>
          <w:p w14:paraId="61B55841" w14:textId="77777777" w:rsidR="00996A60" w:rsidRPr="001D5962" w:rsidRDefault="00996A60" w:rsidP="00914AB1">
            <w:pPr>
              <w:jc w:val="both"/>
              <w:rPr>
                <w:rFonts w:ascii="Times New Roman" w:hAnsi="Times New Roman"/>
                <w:sz w:val="24"/>
                <w:szCs w:val="24"/>
              </w:rPr>
            </w:pPr>
          </w:p>
        </w:tc>
      </w:tr>
    </w:tbl>
    <w:p w14:paraId="7ECD9854" w14:textId="77777777"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b/>
          <w:sz w:val="24"/>
          <w:szCs w:val="24"/>
        </w:rPr>
      </w:pPr>
    </w:p>
    <w:p w14:paraId="2434CFB4" w14:textId="77777777" w:rsidR="00996A60" w:rsidRDefault="00996A60"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b/>
          <w:sz w:val="24"/>
          <w:szCs w:val="24"/>
        </w:rPr>
      </w:pPr>
    </w:p>
    <w:p w14:paraId="167D23C0" w14:textId="1CD7F73E"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lastRenderedPageBreak/>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41C61D4B" w:rsidR="00A310F7" w:rsidRDefault="00F37128"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VERTIKALIOS ŽALIUZĖS IR JŲ ĮRENGIMAS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453"/>
        <w:gridCol w:w="1478"/>
        <w:gridCol w:w="819"/>
        <w:gridCol w:w="882"/>
        <w:gridCol w:w="906"/>
        <w:gridCol w:w="1202"/>
        <w:gridCol w:w="1134"/>
        <w:gridCol w:w="2977"/>
        <w:gridCol w:w="2977"/>
      </w:tblGrid>
      <w:tr w:rsidR="00F37128" w14:paraId="39AAB08F" w14:textId="3C65ACF3" w:rsidTr="00F37128">
        <w:trPr>
          <w:trHeight w:val="675"/>
        </w:trPr>
        <w:tc>
          <w:tcPr>
            <w:tcW w:w="773" w:type="dxa"/>
          </w:tcPr>
          <w:p w14:paraId="629417D3" w14:textId="77777777" w:rsidR="00F37128" w:rsidRPr="00A40EF6" w:rsidRDefault="00F37128" w:rsidP="00D959CD">
            <w:pPr>
              <w:jc w:val="center"/>
              <w:rPr>
                <w:b/>
                <w:bCs/>
              </w:rPr>
            </w:pPr>
            <w:proofErr w:type="spellStart"/>
            <w:r w:rsidRPr="00A40EF6">
              <w:rPr>
                <w:b/>
                <w:bCs/>
              </w:rPr>
              <w:t>Eil.Nr</w:t>
            </w:r>
            <w:proofErr w:type="spellEnd"/>
            <w:r w:rsidRPr="00A40EF6">
              <w:rPr>
                <w:b/>
                <w:bCs/>
              </w:rPr>
              <w:t>.</w:t>
            </w:r>
          </w:p>
        </w:tc>
        <w:tc>
          <w:tcPr>
            <w:tcW w:w="1453" w:type="dxa"/>
          </w:tcPr>
          <w:p w14:paraId="6662F129" w14:textId="77777777" w:rsidR="00F37128" w:rsidRPr="00A40EF6" w:rsidRDefault="00F37128" w:rsidP="00D959CD">
            <w:pPr>
              <w:jc w:val="center"/>
              <w:rPr>
                <w:b/>
                <w:bCs/>
              </w:rPr>
            </w:pPr>
            <w:r w:rsidRPr="00A40EF6">
              <w:rPr>
                <w:b/>
                <w:bCs/>
              </w:rPr>
              <w:t>Pavadinimas</w:t>
            </w:r>
          </w:p>
        </w:tc>
        <w:tc>
          <w:tcPr>
            <w:tcW w:w="1478" w:type="dxa"/>
          </w:tcPr>
          <w:p w14:paraId="7CCAA73B" w14:textId="77777777" w:rsidR="00F37128" w:rsidRPr="00A40EF6" w:rsidRDefault="00F37128" w:rsidP="00D959CD">
            <w:pPr>
              <w:jc w:val="center"/>
              <w:rPr>
                <w:b/>
                <w:bCs/>
              </w:rPr>
            </w:pPr>
            <w:r>
              <w:rPr>
                <w:b/>
                <w:bCs/>
              </w:rPr>
              <w:t>Lango nišos išmatavimai</w:t>
            </w:r>
          </w:p>
        </w:tc>
        <w:tc>
          <w:tcPr>
            <w:tcW w:w="819" w:type="dxa"/>
          </w:tcPr>
          <w:p w14:paraId="057E6D83" w14:textId="77777777" w:rsidR="00F37128" w:rsidRPr="00A40EF6" w:rsidRDefault="00F37128" w:rsidP="00D959CD">
            <w:pPr>
              <w:jc w:val="center"/>
              <w:rPr>
                <w:b/>
                <w:bCs/>
              </w:rPr>
            </w:pPr>
            <w:r w:rsidRPr="00A40EF6">
              <w:rPr>
                <w:b/>
                <w:bCs/>
              </w:rPr>
              <w:t>Kiekis</w:t>
            </w:r>
            <w:r>
              <w:rPr>
                <w:b/>
                <w:bCs/>
              </w:rPr>
              <w:t>, vnt.</w:t>
            </w:r>
          </w:p>
        </w:tc>
        <w:tc>
          <w:tcPr>
            <w:tcW w:w="882" w:type="dxa"/>
          </w:tcPr>
          <w:p w14:paraId="23931616" w14:textId="451AB919" w:rsidR="00F37128" w:rsidRPr="00A40EF6" w:rsidRDefault="00F37128" w:rsidP="00D959CD">
            <w:pPr>
              <w:jc w:val="center"/>
              <w:rPr>
                <w:b/>
                <w:bCs/>
              </w:rPr>
            </w:pPr>
            <w:r>
              <w:rPr>
                <w:b/>
                <w:bCs/>
              </w:rPr>
              <w:t>1 vnt. įkainis Eur be PVM</w:t>
            </w:r>
          </w:p>
        </w:tc>
        <w:tc>
          <w:tcPr>
            <w:tcW w:w="906" w:type="dxa"/>
          </w:tcPr>
          <w:p w14:paraId="3B24DA9A" w14:textId="5AC2697F" w:rsidR="00F37128" w:rsidRPr="00A40EF6" w:rsidRDefault="00F37128" w:rsidP="00D959CD">
            <w:pPr>
              <w:jc w:val="center"/>
              <w:rPr>
                <w:b/>
                <w:bCs/>
              </w:rPr>
            </w:pPr>
            <w:r>
              <w:rPr>
                <w:b/>
                <w:bCs/>
              </w:rPr>
              <w:t>1 vnt. įkainis Eur su PVM</w:t>
            </w:r>
          </w:p>
        </w:tc>
        <w:tc>
          <w:tcPr>
            <w:tcW w:w="1202" w:type="dxa"/>
          </w:tcPr>
          <w:p w14:paraId="377C500F" w14:textId="2A1AA65A" w:rsidR="00F37128" w:rsidRPr="00A40EF6" w:rsidRDefault="00F37128" w:rsidP="00D959CD">
            <w:pPr>
              <w:jc w:val="center"/>
              <w:rPr>
                <w:b/>
                <w:bCs/>
              </w:rPr>
            </w:pPr>
            <w:r>
              <w:rPr>
                <w:b/>
                <w:bCs/>
              </w:rPr>
              <w:t>Viso kiekio kaina Eur be PVM</w:t>
            </w:r>
          </w:p>
        </w:tc>
        <w:tc>
          <w:tcPr>
            <w:tcW w:w="1134" w:type="dxa"/>
          </w:tcPr>
          <w:p w14:paraId="5E42519E" w14:textId="14E242D3" w:rsidR="00F37128" w:rsidRPr="00A40EF6" w:rsidRDefault="00F37128" w:rsidP="00D959CD">
            <w:pPr>
              <w:jc w:val="center"/>
              <w:rPr>
                <w:b/>
                <w:bCs/>
              </w:rPr>
            </w:pPr>
            <w:r>
              <w:rPr>
                <w:b/>
                <w:bCs/>
              </w:rPr>
              <w:t>Viso kiekio kaina Eur su PVM</w:t>
            </w:r>
          </w:p>
        </w:tc>
        <w:tc>
          <w:tcPr>
            <w:tcW w:w="2977" w:type="dxa"/>
          </w:tcPr>
          <w:p w14:paraId="5E3BDD6E" w14:textId="277568CD" w:rsidR="00F37128" w:rsidRPr="00A40EF6" w:rsidRDefault="00F37128" w:rsidP="00D959CD">
            <w:pPr>
              <w:jc w:val="center"/>
              <w:rPr>
                <w:b/>
                <w:bCs/>
              </w:rPr>
            </w:pPr>
            <w:r w:rsidRPr="00A40EF6">
              <w:rPr>
                <w:b/>
                <w:bCs/>
              </w:rPr>
              <w:t>Specifikacija</w:t>
            </w:r>
          </w:p>
        </w:tc>
        <w:tc>
          <w:tcPr>
            <w:tcW w:w="2977" w:type="dxa"/>
            <w:tcBorders>
              <w:bottom w:val="single" w:sz="4" w:space="0" w:color="auto"/>
            </w:tcBorders>
          </w:tcPr>
          <w:p w14:paraId="23A8AE10" w14:textId="025E4EAC" w:rsidR="00F37128" w:rsidRPr="00A40EF6" w:rsidRDefault="00F37128" w:rsidP="00D959CD">
            <w:pPr>
              <w:jc w:val="center"/>
              <w:rPr>
                <w:b/>
                <w:bCs/>
              </w:rPr>
            </w:pPr>
            <w:r>
              <w:rPr>
                <w:b/>
                <w:bCs/>
              </w:rPr>
              <w:t xml:space="preserve">Atitikimas reikalavimams </w:t>
            </w:r>
            <w:r w:rsidRPr="00F37128">
              <w:rPr>
                <w:b/>
                <w:bCs/>
                <w:color w:val="FF0000"/>
              </w:rPr>
              <w:t>žodžiai „Taip“ ar „Atitinka“ netinkami</w:t>
            </w:r>
          </w:p>
        </w:tc>
      </w:tr>
      <w:tr w:rsidR="00F37128" w14:paraId="1D5662F9" w14:textId="0472EB53" w:rsidTr="00F37128">
        <w:trPr>
          <w:trHeight w:val="1541"/>
        </w:trPr>
        <w:tc>
          <w:tcPr>
            <w:tcW w:w="773" w:type="dxa"/>
          </w:tcPr>
          <w:p w14:paraId="6444317E" w14:textId="77777777" w:rsidR="00F37128" w:rsidRDefault="00F37128" w:rsidP="00D959CD">
            <w:pPr>
              <w:jc w:val="center"/>
            </w:pPr>
            <w:r>
              <w:t>1.</w:t>
            </w:r>
          </w:p>
        </w:tc>
        <w:tc>
          <w:tcPr>
            <w:tcW w:w="1453" w:type="dxa"/>
          </w:tcPr>
          <w:p w14:paraId="272B9CEB" w14:textId="77777777" w:rsidR="00F37128" w:rsidRDefault="00F37128" w:rsidP="00D959CD">
            <w:pPr>
              <w:jc w:val="center"/>
            </w:pPr>
            <w:r>
              <w:t>Vertikalios žaliuzės</w:t>
            </w:r>
          </w:p>
        </w:tc>
        <w:tc>
          <w:tcPr>
            <w:tcW w:w="1478" w:type="dxa"/>
          </w:tcPr>
          <w:p w14:paraId="4F2FBDA9" w14:textId="77777777" w:rsidR="00F37128" w:rsidRDefault="00F37128" w:rsidP="00D959CD">
            <w:pPr>
              <w:jc w:val="center"/>
            </w:pPr>
            <w:r>
              <w:t>aukštis - 1850 mm,</w:t>
            </w:r>
          </w:p>
          <w:p w14:paraId="758BD183" w14:textId="77777777" w:rsidR="00F37128" w:rsidRDefault="00F37128" w:rsidP="00D959CD">
            <w:pPr>
              <w:jc w:val="center"/>
            </w:pPr>
            <w:r>
              <w:t>plotis – 1400 mm</w:t>
            </w:r>
          </w:p>
        </w:tc>
        <w:tc>
          <w:tcPr>
            <w:tcW w:w="819" w:type="dxa"/>
          </w:tcPr>
          <w:p w14:paraId="0FF1759F" w14:textId="77777777" w:rsidR="00F37128" w:rsidRDefault="00F37128" w:rsidP="00D959CD">
            <w:pPr>
              <w:jc w:val="center"/>
            </w:pPr>
            <w:r>
              <w:t>12</w:t>
            </w:r>
          </w:p>
        </w:tc>
        <w:tc>
          <w:tcPr>
            <w:tcW w:w="882" w:type="dxa"/>
          </w:tcPr>
          <w:p w14:paraId="439D3990" w14:textId="77777777" w:rsidR="00F37128" w:rsidRDefault="00F37128" w:rsidP="00D959CD"/>
        </w:tc>
        <w:tc>
          <w:tcPr>
            <w:tcW w:w="906" w:type="dxa"/>
          </w:tcPr>
          <w:p w14:paraId="263632A8" w14:textId="77777777" w:rsidR="00F37128" w:rsidRDefault="00F37128" w:rsidP="00D959CD"/>
        </w:tc>
        <w:tc>
          <w:tcPr>
            <w:tcW w:w="1202" w:type="dxa"/>
          </w:tcPr>
          <w:p w14:paraId="6CECDC75" w14:textId="77777777" w:rsidR="00F37128" w:rsidRDefault="00F37128" w:rsidP="00D959CD"/>
        </w:tc>
        <w:tc>
          <w:tcPr>
            <w:tcW w:w="1134" w:type="dxa"/>
          </w:tcPr>
          <w:p w14:paraId="37F4A335" w14:textId="77777777" w:rsidR="00F37128" w:rsidRDefault="00F37128" w:rsidP="00D959CD"/>
        </w:tc>
        <w:tc>
          <w:tcPr>
            <w:tcW w:w="2977" w:type="dxa"/>
            <w:vMerge w:val="restart"/>
          </w:tcPr>
          <w:p w14:paraId="3D39FEF2" w14:textId="356327A5" w:rsidR="00F37128" w:rsidRDefault="00F37128" w:rsidP="00D959CD">
            <w:r>
              <w:t>Spalva ir kitos savybės:</w:t>
            </w:r>
          </w:p>
          <w:p w14:paraId="74F66DDE" w14:textId="77777777" w:rsidR="00F37128" w:rsidRDefault="00F37128" w:rsidP="00F37128">
            <w:pPr>
              <w:pStyle w:val="Sraopastraipa"/>
              <w:numPr>
                <w:ilvl w:val="0"/>
                <w:numId w:val="31"/>
              </w:numPr>
              <w:suppressAutoHyphens w:val="0"/>
              <w:autoSpaceDN/>
              <w:spacing w:line="259" w:lineRule="auto"/>
              <w:contextualSpacing/>
            </w:pPr>
            <w:r>
              <w:t>juostos pagamintos iš impregnuoto ir atsparaus drėgmei audinio;</w:t>
            </w:r>
          </w:p>
          <w:p w14:paraId="2CE1C354" w14:textId="77777777" w:rsidR="00F37128" w:rsidRDefault="00F37128" w:rsidP="00F37128">
            <w:pPr>
              <w:pStyle w:val="Sraopastraipa"/>
              <w:numPr>
                <w:ilvl w:val="0"/>
                <w:numId w:val="31"/>
              </w:numPr>
              <w:suppressAutoHyphens w:val="0"/>
              <w:autoSpaceDN/>
              <w:spacing w:line="259" w:lineRule="auto"/>
              <w:contextualSpacing/>
            </w:pPr>
            <w:r>
              <w:t>audinys atsparus saulės spinduliams;</w:t>
            </w:r>
          </w:p>
          <w:p w14:paraId="6C0F33B9" w14:textId="77777777" w:rsidR="00F37128" w:rsidRPr="000A3689" w:rsidRDefault="00F37128" w:rsidP="00F37128">
            <w:pPr>
              <w:pStyle w:val="Sraopastraipa"/>
              <w:numPr>
                <w:ilvl w:val="0"/>
                <w:numId w:val="31"/>
              </w:numPr>
              <w:suppressAutoHyphens w:val="0"/>
              <w:autoSpaceDN/>
              <w:spacing w:line="259" w:lineRule="auto"/>
              <w:contextualSpacing/>
            </w:pPr>
            <w:r>
              <w:t>valdymas – grandinėlė, virvelė, juosta sukasi 180</w:t>
            </w:r>
            <w:r>
              <w:rPr>
                <w:rFonts w:cstheme="minorHAnsi"/>
              </w:rPr>
              <w:t>°;</w:t>
            </w:r>
          </w:p>
          <w:p w14:paraId="1E40219E" w14:textId="77777777" w:rsidR="00F37128" w:rsidRDefault="00F37128" w:rsidP="00F37128">
            <w:pPr>
              <w:pStyle w:val="Sraopastraipa"/>
              <w:numPr>
                <w:ilvl w:val="0"/>
                <w:numId w:val="31"/>
              </w:numPr>
              <w:suppressAutoHyphens w:val="0"/>
              <w:autoSpaceDN/>
              <w:spacing w:line="259" w:lineRule="auto"/>
              <w:contextualSpacing/>
            </w:pPr>
            <w:r>
              <w:rPr>
                <w:rFonts w:cstheme="minorHAnsi"/>
              </w:rPr>
              <w:t>spalva – kreminė, atspalvis tikslinamas užsakymo metu.</w:t>
            </w:r>
          </w:p>
        </w:tc>
        <w:tc>
          <w:tcPr>
            <w:tcW w:w="2977" w:type="dxa"/>
            <w:tcBorders>
              <w:bottom w:val="nil"/>
            </w:tcBorders>
          </w:tcPr>
          <w:p w14:paraId="47BA7943" w14:textId="77777777" w:rsidR="00F37128" w:rsidRDefault="00F37128" w:rsidP="00D959CD"/>
        </w:tc>
      </w:tr>
      <w:tr w:rsidR="00F37128" w14:paraId="2927EF8E" w14:textId="0D4F6767" w:rsidTr="00F37128">
        <w:trPr>
          <w:trHeight w:val="675"/>
        </w:trPr>
        <w:tc>
          <w:tcPr>
            <w:tcW w:w="773" w:type="dxa"/>
          </w:tcPr>
          <w:p w14:paraId="161FA341" w14:textId="77777777" w:rsidR="00F37128" w:rsidRDefault="00F37128" w:rsidP="00D959CD">
            <w:pPr>
              <w:jc w:val="center"/>
            </w:pPr>
            <w:r>
              <w:t>2.</w:t>
            </w:r>
          </w:p>
        </w:tc>
        <w:tc>
          <w:tcPr>
            <w:tcW w:w="1453" w:type="dxa"/>
          </w:tcPr>
          <w:p w14:paraId="56C6C250" w14:textId="77777777" w:rsidR="00F37128" w:rsidRDefault="00F37128" w:rsidP="00D959CD">
            <w:pPr>
              <w:jc w:val="center"/>
            </w:pPr>
            <w:r>
              <w:t>Vertikalios žaliuzės</w:t>
            </w:r>
          </w:p>
        </w:tc>
        <w:tc>
          <w:tcPr>
            <w:tcW w:w="1478" w:type="dxa"/>
          </w:tcPr>
          <w:p w14:paraId="22195EC4" w14:textId="77777777" w:rsidR="00F37128" w:rsidRDefault="00F37128" w:rsidP="00D959CD">
            <w:pPr>
              <w:jc w:val="center"/>
            </w:pPr>
            <w:r>
              <w:t>aukštis - 1850 mm,</w:t>
            </w:r>
          </w:p>
          <w:p w14:paraId="425547AA" w14:textId="77777777" w:rsidR="00F37128" w:rsidRDefault="00F37128" w:rsidP="00D959CD">
            <w:pPr>
              <w:jc w:val="center"/>
            </w:pPr>
            <w:r>
              <w:t>plotis – 1030 mm</w:t>
            </w:r>
          </w:p>
        </w:tc>
        <w:tc>
          <w:tcPr>
            <w:tcW w:w="819" w:type="dxa"/>
          </w:tcPr>
          <w:p w14:paraId="5CAB2304" w14:textId="77777777" w:rsidR="00F37128" w:rsidRDefault="00F37128" w:rsidP="00D959CD">
            <w:pPr>
              <w:jc w:val="center"/>
            </w:pPr>
            <w:r>
              <w:t>2</w:t>
            </w:r>
          </w:p>
        </w:tc>
        <w:tc>
          <w:tcPr>
            <w:tcW w:w="882" w:type="dxa"/>
          </w:tcPr>
          <w:p w14:paraId="7CAFAAF4" w14:textId="77777777" w:rsidR="00F37128" w:rsidRDefault="00F37128" w:rsidP="00D959CD">
            <w:pPr>
              <w:jc w:val="center"/>
            </w:pPr>
          </w:p>
        </w:tc>
        <w:tc>
          <w:tcPr>
            <w:tcW w:w="906" w:type="dxa"/>
          </w:tcPr>
          <w:p w14:paraId="7AE35964" w14:textId="77777777" w:rsidR="00F37128" w:rsidRDefault="00F37128" w:rsidP="00D959CD">
            <w:pPr>
              <w:jc w:val="center"/>
            </w:pPr>
          </w:p>
        </w:tc>
        <w:tc>
          <w:tcPr>
            <w:tcW w:w="1202" w:type="dxa"/>
          </w:tcPr>
          <w:p w14:paraId="2D8F24A1" w14:textId="77777777" w:rsidR="00F37128" w:rsidRDefault="00F37128" w:rsidP="00D959CD">
            <w:pPr>
              <w:jc w:val="center"/>
            </w:pPr>
          </w:p>
        </w:tc>
        <w:tc>
          <w:tcPr>
            <w:tcW w:w="1134" w:type="dxa"/>
          </w:tcPr>
          <w:p w14:paraId="3DB0F030" w14:textId="77777777" w:rsidR="00F37128" w:rsidRDefault="00F37128" w:rsidP="00D959CD">
            <w:pPr>
              <w:jc w:val="center"/>
            </w:pPr>
          </w:p>
        </w:tc>
        <w:tc>
          <w:tcPr>
            <w:tcW w:w="2977" w:type="dxa"/>
            <w:vMerge/>
          </w:tcPr>
          <w:p w14:paraId="2C6B3DA0" w14:textId="0425EAE4" w:rsidR="00F37128" w:rsidRDefault="00F37128" w:rsidP="00D959CD">
            <w:pPr>
              <w:jc w:val="center"/>
            </w:pPr>
          </w:p>
        </w:tc>
        <w:tc>
          <w:tcPr>
            <w:tcW w:w="2977" w:type="dxa"/>
            <w:tcBorders>
              <w:top w:val="nil"/>
            </w:tcBorders>
          </w:tcPr>
          <w:p w14:paraId="3A3E9204" w14:textId="77777777" w:rsidR="00F37128" w:rsidRDefault="00F37128" w:rsidP="00D959CD">
            <w:pPr>
              <w:jc w:val="center"/>
            </w:pPr>
          </w:p>
        </w:tc>
      </w:tr>
    </w:tbl>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7411919E" w14:textId="77777777" w:rsidR="00F37128" w:rsidRDefault="00F37128" w:rsidP="00F37128">
      <w:pPr>
        <w:pStyle w:val="Sraopastraipa"/>
        <w:numPr>
          <w:ilvl w:val="0"/>
          <w:numId w:val="32"/>
        </w:numPr>
        <w:suppressAutoHyphens w:val="0"/>
        <w:autoSpaceDN/>
        <w:spacing w:line="259" w:lineRule="auto"/>
        <w:contextualSpacing/>
      </w:pPr>
      <w:r>
        <w:t>Į pirkimo kainą įskaičiuota matavimo, montavimo ir transportavimo paslauga.</w:t>
      </w:r>
    </w:p>
    <w:p w14:paraId="610C5128" w14:textId="77777777" w:rsidR="00F37128" w:rsidRDefault="00F37128" w:rsidP="00F37128">
      <w:pPr>
        <w:pStyle w:val="Sraopastraipa"/>
        <w:numPr>
          <w:ilvl w:val="0"/>
          <w:numId w:val="32"/>
        </w:numPr>
        <w:suppressAutoHyphens w:val="0"/>
        <w:autoSpaceDN/>
        <w:spacing w:line="259" w:lineRule="auto"/>
        <w:contextualSpacing/>
      </w:pPr>
      <w:r>
        <w:t>Garantinis laikotarpis prekėms ir darbams ne trumpesnis, nei 24 mėn. nuo įrengimo dienos.</w:t>
      </w:r>
    </w:p>
    <w:p w14:paraId="309267FD" w14:textId="77777777" w:rsidR="00F37128" w:rsidRDefault="00F37128" w:rsidP="00F37128">
      <w:pPr>
        <w:pStyle w:val="Sraopastraipa"/>
        <w:numPr>
          <w:ilvl w:val="0"/>
          <w:numId w:val="32"/>
        </w:numPr>
        <w:suppressAutoHyphens w:val="0"/>
        <w:autoSpaceDN/>
        <w:spacing w:line="259" w:lineRule="auto"/>
        <w:contextualSpacing/>
      </w:pPr>
      <w:r>
        <w:t>Darbų atlikimo adresas: Vilniaus g. 100, Pabradė.</w:t>
      </w: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F3712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0"/>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21"/>
  </w:num>
  <w:num w:numId="24">
    <w:abstractNumId w:val="12"/>
  </w:num>
  <w:num w:numId="25">
    <w:abstractNumId w:val="17"/>
  </w:num>
  <w:num w:numId="26">
    <w:abstractNumId w:val="10"/>
  </w:num>
  <w:num w:numId="27">
    <w:abstractNumId w:val="22"/>
  </w:num>
  <w:num w:numId="28">
    <w:abstractNumId w:val="23"/>
  </w:num>
  <w:num w:numId="29">
    <w:abstractNumId w:val="4"/>
  </w:num>
  <w:num w:numId="30">
    <w:abstractNumId w:val="15"/>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128"/>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1dfd7ada-1fc0-4ec4-a980-6dd88fb76a22"/>
    <ds:schemaRef ds:uri="http://www.w3.org/XML/1998/namespace"/>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465CF-B120-40B9-AFFC-F55E8FF8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10</Pages>
  <Words>14938</Words>
  <Characters>8515</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33</cp:revision>
  <cp:lastPrinted>2018-01-08T07:51:00Z</cp:lastPrinted>
  <dcterms:created xsi:type="dcterms:W3CDTF">2024-10-22T12:37:00Z</dcterms:created>
  <dcterms:modified xsi:type="dcterms:W3CDTF">2025-05-23T06:46:00Z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